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027B" w14:textId="4361B2A6" w:rsidR="00EB0CA4" w:rsidRDefault="00EB0CA4" w:rsidP="00EB0CA4">
      <w:pPr>
        <w:spacing w:after="0" w:line="240" w:lineRule="auto"/>
        <w:rPr>
          <w:rFonts w:ascii="Verdana" w:hAnsi="Verdana"/>
          <w:b/>
          <w:bCs/>
          <w:color w:val="353535"/>
          <w:sz w:val="17"/>
          <w:szCs w:val="17"/>
          <w:shd w:val="clear" w:color="auto" w:fill="FFFFFF"/>
        </w:rPr>
      </w:pPr>
      <w:r w:rsidRPr="00EB0CA4">
        <w:rPr>
          <w:rFonts w:ascii="Verdana" w:hAnsi="Verdana"/>
          <w:b/>
          <w:bCs/>
          <w:color w:val="353535"/>
          <w:sz w:val="17"/>
          <w:szCs w:val="17"/>
          <w:shd w:val="clear" w:color="auto" w:fill="FFFFFF"/>
        </w:rPr>
        <w:t>Utemeljitev Urada predsednika R</w:t>
      </w:r>
      <w:r>
        <w:rPr>
          <w:rFonts w:ascii="Verdana" w:hAnsi="Verdana"/>
          <w:b/>
          <w:bCs/>
          <w:color w:val="353535"/>
          <w:sz w:val="17"/>
          <w:szCs w:val="17"/>
          <w:shd w:val="clear" w:color="auto" w:fill="FFFFFF"/>
        </w:rPr>
        <w:t>epublike Slovenije</w:t>
      </w:r>
    </w:p>
    <w:p w14:paraId="4A71AADD" w14:textId="2978428B" w:rsidR="00EB0CA4" w:rsidRDefault="00EB0CA4" w:rsidP="00EB0CA4">
      <w:pPr>
        <w:spacing w:after="0" w:line="240" w:lineRule="auto"/>
        <w:rPr>
          <w:rFonts w:ascii="Verdana" w:hAnsi="Verdana"/>
          <w:b/>
          <w:bCs/>
          <w:color w:val="353535"/>
          <w:sz w:val="17"/>
          <w:szCs w:val="17"/>
          <w:shd w:val="clear" w:color="auto" w:fill="FFFFFF"/>
        </w:rPr>
      </w:pPr>
      <w:r>
        <w:rPr>
          <w:rFonts w:ascii="Verdana" w:hAnsi="Verdana"/>
          <w:b/>
          <w:bCs/>
          <w:color w:val="353535"/>
          <w:sz w:val="17"/>
          <w:szCs w:val="17"/>
          <w:shd w:val="clear" w:color="auto" w:fill="FFFFFF"/>
        </w:rPr>
        <w:t>Ljubljana, 28. januar 2022</w:t>
      </w:r>
    </w:p>
    <w:p w14:paraId="059D8DE4" w14:textId="77777777" w:rsidR="00EB0CA4" w:rsidRPr="00EB0CA4" w:rsidRDefault="00EB0CA4">
      <w:pPr>
        <w:rPr>
          <w:rFonts w:ascii="Verdana" w:hAnsi="Verdana"/>
          <w:b/>
          <w:bCs/>
          <w:color w:val="353535"/>
          <w:sz w:val="17"/>
          <w:szCs w:val="17"/>
          <w:shd w:val="clear" w:color="auto" w:fill="FFFFFF"/>
        </w:rPr>
      </w:pPr>
    </w:p>
    <w:p w14:paraId="133929D9" w14:textId="0B0AB40D" w:rsidR="00380972" w:rsidRDefault="00EB0CA4">
      <w:r>
        <w:rPr>
          <w:rFonts w:ascii="Verdana" w:hAnsi="Verdana"/>
          <w:b/>
          <w:bCs/>
          <w:i/>
          <w:iCs/>
          <w:color w:val="353535"/>
          <w:sz w:val="17"/>
          <w:szCs w:val="17"/>
          <w:shd w:val="clear" w:color="auto" w:fill="FFFFFF"/>
        </w:rPr>
        <w:t xml:space="preserve">Za zasluge pri povezovanju Slovencev v izseljenstvu in za pomoč rojakom pri vračanju v domovino prejme Franci </w:t>
      </w:r>
      <w:proofErr w:type="spellStart"/>
      <w:r>
        <w:rPr>
          <w:rFonts w:ascii="Verdana" w:hAnsi="Verdana"/>
          <w:b/>
          <w:bCs/>
          <w:i/>
          <w:iCs/>
          <w:color w:val="353535"/>
          <w:sz w:val="17"/>
          <w:szCs w:val="17"/>
          <w:shd w:val="clear" w:color="auto" w:fill="FFFFFF"/>
        </w:rPr>
        <w:t>Feltrin</w:t>
      </w:r>
      <w:proofErr w:type="spellEnd"/>
      <w:r>
        <w:rPr>
          <w:rFonts w:ascii="Verdana" w:hAnsi="Verdana"/>
          <w:b/>
          <w:bCs/>
          <w:i/>
          <w:iCs/>
          <w:color w:val="353535"/>
          <w:sz w:val="17"/>
          <w:szCs w:val="17"/>
          <w:shd w:val="clear" w:color="auto" w:fill="FFFFFF"/>
        </w:rPr>
        <w:t xml:space="preserve"> red za zasluge.</w:t>
      </w:r>
      <w:r>
        <w:rPr>
          <w:rFonts w:ascii="Verdana" w:hAnsi="Verdana"/>
          <w:color w:val="353535"/>
          <w:sz w:val="17"/>
          <w:szCs w:val="17"/>
        </w:rPr>
        <w:br/>
      </w:r>
      <w:r>
        <w:rPr>
          <w:rFonts w:ascii="Verdana" w:hAnsi="Verdana"/>
          <w:color w:val="353535"/>
          <w:sz w:val="17"/>
          <w:szCs w:val="17"/>
        </w:rPr>
        <w:br/>
      </w:r>
      <w:r>
        <w:rPr>
          <w:rFonts w:ascii="Verdana" w:hAnsi="Verdana"/>
          <w:i/>
          <w:iCs/>
          <w:color w:val="353535"/>
          <w:sz w:val="17"/>
          <w:szCs w:val="17"/>
          <w:shd w:val="clear" w:color="auto" w:fill="FFFFFF"/>
        </w:rPr>
        <w:t xml:space="preserve">Franci </w:t>
      </w:r>
      <w:proofErr w:type="spellStart"/>
      <w:r>
        <w:rPr>
          <w:rFonts w:ascii="Verdana" w:hAnsi="Verdana"/>
          <w:i/>
          <w:iCs/>
          <w:color w:val="353535"/>
          <w:sz w:val="17"/>
          <w:szCs w:val="17"/>
          <w:shd w:val="clear" w:color="auto" w:fill="FFFFFF"/>
        </w:rPr>
        <w:t>Feltrin</w:t>
      </w:r>
      <w:proofErr w:type="spellEnd"/>
      <w:r>
        <w:rPr>
          <w:rFonts w:ascii="Verdana" w:hAnsi="Verdana"/>
          <w:i/>
          <w:iCs/>
          <w:color w:val="353535"/>
          <w:sz w:val="17"/>
          <w:szCs w:val="17"/>
          <w:shd w:val="clear" w:color="auto" w:fill="FFFFFF"/>
        </w:rPr>
        <w:t xml:space="preserve"> se je rodil leta 1943 v Stopniku na Tolminskem in se po končani srednji ekonomski šoli zaposlil v Škofji Loki. Svoje javno delovanje je sprva usmeril v prizadevanja za ohranjanje zdravega okolja, zato se je vključil v lokalno društvo in postal član Zveze društev za varstvo okolja. Konec osemdesetih let prejšnjega stoletja je sodeloval pri ustanovitvi stranke Zeleni Slovenije in z njo v pomladni koaliciji Demos. Kot član koalicije je bil na volitvah leta 1990 izvoljen za poslanca v prvem sklicu slovenskega parlamenta, kjer je deloval kot član odbora za notranjo politiko, komisije za preobrazbo družbene lastnine in komisije za denacionalizacijo. Ko je prihajal v stik s slovenskimi rojaki v tujini, jim je pomagal na osebni ravni in hkrati iskal sistemske rešitve za njihovo vračanje iz tujine. Bil je med predlagatelji in sooblikovalci zakona o denacionalizaciji, zakona o odnosih s Slovenci v zamejstvu in po svetu ter zakona o pridobitvi slovenskega državljanstva.</w:t>
      </w:r>
      <w:r>
        <w:rPr>
          <w:rFonts w:ascii="Verdana" w:hAnsi="Verdana"/>
          <w:color w:val="353535"/>
          <w:sz w:val="17"/>
          <w:szCs w:val="17"/>
        </w:rPr>
        <w:br/>
      </w:r>
      <w:r>
        <w:rPr>
          <w:rFonts w:ascii="Verdana" w:hAnsi="Verdana"/>
          <w:color w:val="353535"/>
          <w:sz w:val="17"/>
          <w:szCs w:val="17"/>
        </w:rPr>
        <w:br/>
      </w:r>
      <w:r>
        <w:rPr>
          <w:rFonts w:ascii="Verdana" w:hAnsi="Verdana"/>
          <w:i/>
          <w:iCs/>
          <w:color w:val="353535"/>
          <w:sz w:val="17"/>
          <w:szCs w:val="17"/>
          <w:shd w:val="clear" w:color="auto" w:fill="FFFFFF"/>
        </w:rPr>
        <w:t xml:space="preserve">Franci </w:t>
      </w:r>
      <w:proofErr w:type="spellStart"/>
      <w:r>
        <w:rPr>
          <w:rFonts w:ascii="Verdana" w:hAnsi="Verdana"/>
          <w:i/>
          <w:iCs/>
          <w:color w:val="353535"/>
          <w:sz w:val="17"/>
          <w:szCs w:val="17"/>
          <w:shd w:val="clear" w:color="auto" w:fill="FFFFFF"/>
        </w:rPr>
        <w:t>Feltrin</w:t>
      </w:r>
      <w:proofErr w:type="spellEnd"/>
      <w:r>
        <w:rPr>
          <w:rFonts w:ascii="Verdana" w:hAnsi="Verdana"/>
          <w:i/>
          <w:iCs/>
          <w:color w:val="353535"/>
          <w:sz w:val="17"/>
          <w:szCs w:val="17"/>
          <w:shd w:val="clear" w:color="auto" w:fill="FFFFFF"/>
        </w:rPr>
        <w:t xml:space="preserve"> se je leta 1994 pridružil Svetovnemu slovenskemu kongresu, pri katerem že skoraj trideset let opravlja pomembne vodstvene funkcije, tudi kot podpredsednik Svetovnega slovenskega kongresa in predsednik Konference Svetovnega slovenskega kongresa za Slovenijo. Iskreno se zavzema za pravice slovenskih rojakov po svetu, jim pomaga pri vračanju odvzetega premoženja, vključevanju v družbeno in politično življenje v Sloveniji, pri pridobivanju državljanstva, nostrifikaciji diplom ter zaposlitvah v domovini.</w:t>
      </w:r>
      <w:r>
        <w:rPr>
          <w:rFonts w:ascii="Verdana" w:hAnsi="Verdana"/>
          <w:color w:val="353535"/>
          <w:sz w:val="17"/>
          <w:szCs w:val="17"/>
        </w:rPr>
        <w:br/>
      </w:r>
      <w:r>
        <w:rPr>
          <w:rFonts w:ascii="Verdana" w:hAnsi="Verdana"/>
          <w:color w:val="353535"/>
          <w:sz w:val="17"/>
          <w:szCs w:val="17"/>
        </w:rPr>
        <w:br/>
      </w:r>
      <w:r>
        <w:rPr>
          <w:rFonts w:ascii="Verdana" w:hAnsi="Verdana"/>
          <w:i/>
          <w:iCs/>
          <w:color w:val="353535"/>
          <w:sz w:val="17"/>
          <w:szCs w:val="17"/>
          <w:shd w:val="clear" w:color="auto" w:fill="FFFFFF"/>
        </w:rPr>
        <w:t xml:space="preserve">V Svetovnem slovenskem kongresu je Franci </w:t>
      </w:r>
      <w:proofErr w:type="spellStart"/>
      <w:r>
        <w:rPr>
          <w:rFonts w:ascii="Verdana" w:hAnsi="Verdana"/>
          <w:i/>
          <w:iCs/>
          <w:color w:val="353535"/>
          <w:sz w:val="17"/>
          <w:szCs w:val="17"/>
          <w:shd w:val="clear" w:color="auto" w:fill="FFFFFF"/>
        </w:rPr>
        <w:t>Feltrin</w:t>
      </w:r>
      <w:proofErr w:type="spellEnd"/>
      <w:r>
        <w:rPr>
          <w:rFonts w:ascii="Verdana" w:hAnsi="Verdana"/>
          <w:i/>
          <w:iCs/>
          <w:color w:val="353535"/>
          <w:sz w:val="17"/>
          <w:szCs w:val="17"/>
          <w:shd w:val="clear" w:color="auto" w:fill="FFFFFF"/>
        </w:rPr>
        <w:t xml:space="preserve"> nepogrešljiv pri snovanju in izvedbi mednarodnih konferenc znanstvenikov, pravnikov, zdravnikov, arhitektov, gradbenikov, poslovnežev in kulturnikov iz sveta in Slovenije. Konference so že davno prerasle okvir društvenega srečevanja in so vzpostavile trdno tradicijo druženja in izmenjave mnenj uglednih Slovencev in Slovenk iz domovine in tujine.</w:t>
      </w:r>
      <w:r>
        <w:rPr>
          <w:rFonts w:ascii="Verdana" w:hAnsi="Verdana"/>
          <w:color w:val="353535"/>
          <w:sz w:val="17"/>
          <w:szCs w:val="17"/>
        </w:rPr>
        <w:br/>
      </w:r>
      <w:r>
        <w:rPr>
          <w:rFonts w:ascii="Verdana" w:hAnsi="Verdana"/>
          <w:color w:val="353535"/>
          <w:sz w:val="17"/>
          <w:szCs w:val="17"/>
        </w:rPr>
        <w:br/>
      </w:r>
      <w:r>
        <w:rPr>
          <w:rFonts w:ascii="Verdana" w:hAnsi="Verdana"/>
          <w:i/>
          <w:iCs/>
          <w:color w:val="353535"/>
          <w:sz w:val="17"/>
          <w:szCs w:val="17"/>
          <w:shd w:val="clear" w:color="auto" w:fill="FFFFFF"/>
        </w:rPr>
        <w:t xml:space="preserve">Francija </w:t>
      </w:r>
      <w:proofErr w:type="spellStart"/>
      <w:r>
        <w:rPr>
          <w:rFonts w:ascii="Verdana" w:hAnsi="Verdana"/>
          <w:i/>
          <w:iCs/>
          <w:color w:val="353535"/>
          <w:sz w:val="17"/>
          <w:szCs w:val="17"/>
          <w:shd w:val="clear" w:color="auto" w:fill="FFFFFF"/>
        </w:rPr>
        <w:t>Feltrina</w:t>
      </w:r>
      <w:proofErr w:type="spellEnd"/>
      <w:r>
        <w:rPr>
          <w:rFonts w:ascii="Verdana" w:hAnsi="Verdana"/>
          <w:i/>
          <w:iCs/>
          <w:color w:val="353535"/>
          <w:sz w:val="17"/>
          <w:szCs w:val="17"/>
          <w:shd w:val="clear" w:color="auto" w:fill="FFFFFF"/>
        </w:rPr>
        <w:t xml:space="preserve"> njegovi sopotniki in sodelavci cenijo kot skrbnega in predanega človeka, ki ima rad domovino in je iskreno posvečen ohranjanju vezi med Slovenci. Za njegov prispevek h gradnji države in za požrtvovalno in zavzeto delo pri ohranjanju in povezovanju slovenstva po svetu se mu Republika Slovenija zahvaljuje z visokim državnim odlikovanjem.</w:t>
      </w:r>
    </w:p>
    <w:sectPr w:rsidR="00380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A4"/>
    <w:rsid w:val="00380972"/>
    <w:rsid w:val="009F7CCC"/>
    <w:rsid w:val="00EB0C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FE91"/>
  <w15:chartTrackingRefBased/>
  <w15:docId w15:val="{B57EC553-407E-4E58-8E59-283F45A5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2022-01-28T15:00:00Z</dcterms:created>
  <dcterms:modified xsi:type="dcterms:W3CDTF">2022-01-28T15:03:00Z</dcterms:modified>
</cp:coreProperties>
</file>